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1E1" w:rsidRDefault="00181166" w:rsidP="00181166">
      <w:pPr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90249" cy="8562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249" cy="856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7651E1" w:rsidRDefault="007651E1" w:rsidP="00960C6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60C61" w:rsidRDefault="00960C61" w:rsidP="00960C6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81166" w:rsidRDefault="00181166" w:rsidP="00960C6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81166" w:rsidRDefault="00181166" w:rsidP="00960C6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81166" w:rsidRPr="004E29ED" w:rsidRDefault="00181166" w:rsidP="00960C6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190"/>
        <w:gridCol w:w="5457"/>
      </w:tblGrid>
      <w:tr w:rsidR="00960C61" w:rsidRPr="004E29ED" w:rsidTr="00960C61">
        <w:tc>
          <w:tcPr>
            <w:tcW w:w="675" w:type="dxa"/>
          </w:tcPr>
          <w:p w:rsidR="00960C61" w:rsidRPr="004E29ED" w:rsidRDefault="00960C61" w:rsidP="00960C61">
            <w:pPr>
              <w:outlineLvl w:val="2"/>
              <w:rPr>
                <w:rFonts w:ascii="Times New Roman" w:eastAsia="Times New Roman" w:hAnsi="Times New Roman" w:cs="Times New Roman"/>
                <w:color w:val="004085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408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90" w:type="dxa"/>
          </w:tcPr>
          <w:p w:rsidR="00960C61" w:rsidRPr="004E29ED" w:rsidRDefault="00960C61" w:rsidP="00960C61">
            <w:pPr>
              <w:outlineLvl w:val="2"/>
              <w:rPr>
                <w:rFonts w:ascii="Times New Roman" w:eastAsia="Times New Roman" w:hAnsi="Times New Roman" w:cs="Times New Roman"/>
                <w:color w:val="004085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Возможности</w:t>
            </w:r>
          </w:p>
        </w:tc>
        <w:tc>
          <w:tcPr>
            <w:tcW w:w="5457" w:type="dxa"/>
          </w:tcPr>
          <w:p w:rsidR="002D079B" w:rsidRPr="002D079B" w:rsidRDefault="002D079B" w:rsidP="002D079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D07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социума в выработке, принятии и реализации правовых и управленческих решений относительно деятельности учреждения; </w:t>
            </w:r>
          </w:p>
          <w:p w:rsidR="002D079B" w:rsidRPr="002D079B" w:rsidRDefault="002D079B" w:rsidP="002D079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r w:rsidRPr="002D07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обновленную нормативно-правовую, финансово-экономическую, материально-техническую и кадровую базы для обеспечения широкого развития новых форм дошкольного образования; </w:t>
            </w:r>
          </w:p>
          <w:p w:rsidR="002D079B" w:rsidRPr="002D079B" w:rsidRDefault="002D079B" w:rsidP="002D079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r w:rsidRPr="002D07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четкое распределение и согласование компетенций и полномочий, функций и ответственности всех субъектов образовательного процесса; </w:t>
            </w:r>
          </w:p>
          <w:p w:rsidR="002D079B" w:rsidRPr="002D079B" w:rsidRDefault="002D079B" w:rsidP="002D079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 </w:t>
            </w:r>
            <w:r w:rsidRPr="002D07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усиление роли комплексного психолог</w:t>
            </w:r>
            <w:proofErr w:type="gramStart"/>
            <w:r w:rsidRPr="002D07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о-</w:t>
            </w:r>
            <w:proofErr w:type="gramEnd"/>
            <w:r w:rsidRPr="002D07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педагогического сопровождения всех субъектов образовательного процесса; </w:t>
            </w:r>
          </w:p>
          <w:p w:rsidR="002D079B" w:rsidRPr="002D079B" w:rsidRDefault="002D079B" w:rsidP="002D079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r w:rsidRPr="002D07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принципиально новую предметно-развивающую среду, в которой бы сами предметы, материалы, игрушки и пособия содержали бы элементы обучения и развития, возможность самостоятельного поведения; </w:t>
            </w:r>
          </w:p>
          <w:p w:rsidR="002D079B" w:rsidRPr="002D079B" w:rsidRDefault="002D079B" w:rsidP="002D079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r w:rsidRPr="002D07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высокую конкурентоспособность образовательного учреждения путем включения в педагогический процесс новых форм дошкольного образования, а также расширения сферы образовательных услуг, предоставляемых воспитанникам и неорганизованным детям населения. </w:t>
            </w:r>
          </w:p>
          <w:p w:rsidR="00960C61" w:rsidRPr="004E29ED" w:rsidRDefault="00960C61" w:rsidP="00960C61">
            <w:pPr>
              <w:outlineLvl w:val="2"/>
              <w:rPr>
                <w:rFonts w:ascii="Times New Roman" w:eastAsia="Times New Roman" w:hAnsi="Times New Roman" w:cs="Times New Roman"/>
                <w:color w:val="004085"/>
                <w:sz w:val="28"/>
                <w:szCs w:val="28"/>
                <w:lang w:eastAsia="ru-RU"/>
              </w:rPr>
            </w:pPr>
          </w:p>
        </w:tc>
      </w:tr>
      <w:tr w:rsidR="00AB23D7" w:rsidRPr="004E29ED" w:rsidTr="00960C61">
        <w:tc>
          <w:tcPr>
            <w:tcW w:w="675" w:type="dxa"/>
          </w:tcPr>
          <w:p w:rsidR="00960C61" w:rsidRPr="004E29ED" w:rsidRDefault="00960C61" w:rsidP="00960C61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90" w:type="dxa"/>
          </w:tcPr>
          <w:p w:rsidR="00960C61" w:rsidRPr="004E29ED" w:rsidRDefault="00960C61" w:rsidP="00960C61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Направления развития</w:t>
            </w:r>
          </w:p>
        </w:tc>
        <w:tc>
          <w:tcPr>
            <w:tcW w:w="5457" w:type="dxa"/>
          </w:tcPr>
          <w:p w:rsidR="007C295D" w:rsidRPr="007C295D" w:rsidRDefault="007C295D" w:rsidP="00AB23D7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C29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1. </w:t>
            </w:r>
            <w:hyperlink r:id="rId8" w:history="1">
              <w:r w:rsidRPr="004E29ED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bdr w:val="none" w:sz="0" w:space="0" w:color="auto" w:frame="1"/>
                  <w:lang w:eastAsia="ru-RU"/>
                </w:rPr>
                <w:t>Качество образовательных программ дошкольного образования</w:t>
              </w:r>
            </w:hyperlink>
          </w:p>
          <w:p w:rsidR="007C295D" w:rsidRPr="007C295D" w:rsidRDefault="007C295D" w:rsidP="00AB23D7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C29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2. </w:t>
            </w:r>
            <w:hyperlink r:id="rId9" w:history="1">
              <w:r w:rsidRPr="004E29ED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bdr w:val="none" w:sz="0" w:space="0" w:color="auto" w:frame="1"/>
                  <w:lang w:eastAsia="ru-RU"/>
                </w:rPr>
                <w:t>Качество содержания образовательной деятельности в ДОО (социально-коммуникативное развитие, познавательное развитие, речевое развитие, художественно-эстетическое развитие, физическое развитие)</w:t>
              </w:r>
            </w:hyperlink>
          </w:p>
          <w:p w:rsidR="007C295D" w:rsidRPr="007C295D" w:rsidRDefault="007C295D" w:rsidP="00AB23D7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C29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3. </w:t>
            </w:r>
            <w:hyperlink r:id="rId10" w:history="1">
              <w:r w:rsidRPr="004E29ED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bdr w:val="none" w:sz="0" w:space="0" w:color="auto" w:frame="1"/>
                  <w:lang w:eastAsia="ru-RU"/>
                </w:rPr>
                <w:t>Качество образовательных условий в ДОО (кадровые условия, развивающая предметно-пространственная среда, психолого-педагогические условия)</w:t>
              </w:r>
            </w:hyperlink>
          </w:p>
          <w:p w:rsidR="007C295D" w:rsidRPr="007C295D" w:rsidRDefault="007C295D" w:rsidP="00AB23D7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C29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4. </w:t>
            </w:r>
            <w:hyperlink r:id="rId11" w:history="1">
              <w:r w:rsidRPr="004E29ED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bdr w:val="none" w:sz="0" w:space="0" w:color="auto" w:frame="1"/>
                  <w:lang w:eastAsia="ru-RU"/>
                </w:rPr>
                <w:t>Качество реализации адаптированных основных образовательных программ в ДОО</w:t>
              </w:r>
            </w:hyperlink>
          </w:p>
          <w:p w:rsidR="007C295D" w:rsidRPr="007C295D" w:rsidRDefault="007C295D" w:rsidP="00AB23D7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C29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5. </w:t>
            </w: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Качество взаимодействия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</w:t>
            </w:r>
          </w:p>
          <w:p w:rsidR="007C295D" w:rsidRPr="007C295D" w:rsidRDefault="007C295D" w:rsidP="00AB23D7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C29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6. </w:t>
            </w: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Обеспечение здоровья, безопасности, качеству услуг по присмотру и уходу</w:t>
            </w:r>
          </w:p>
          <w:p w:rsidR="00960C61" w:rsidRPr="004E29ED" w:rsidRDefault="007C295D" w:rsidP="00AB23D7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C29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7. </w:t>
            </w:r>
            <w:hyperlink r:id="rId12" w:history="1">
              <w:r w:rsidRPr="004E29ED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bdr w:val="none" w:sz="0" w:space="0" w:color="auto" w:frame="1"/>
                  <w:lang w:eastAsia="ru-RU"/>
                </w:rPr>
                <w:t>Повышение качества управления в ДОУ</w:t>
              </w:r>
            </w:hyperlink>
          </w:p>
        </w:tc>
      </w:tr>
      <w:tr w:rsidR="00AB23D7" w:rsidRPr="004E29ED" w:rsidTr="00A00B80">
        <w:trPr>
          <w:trHeight w:val="10442"/>
        </w:trPr>
        <w:tc>
          <w:tcPr>
            <w:tcW w:w="675" w:type="dxa"/>
          </w:tcPr>
          <w:p w:rsidR="00AB23D7" w:rsidRPr="004E29ED" w:rsidRDefault="00AB23D7" w:rsidP="00960C61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90" w:type="dxa"/>
          </w:tcPr>
          <w:p w:rsidR="00AB23D7" w:rsidRPr="004E29ED" w:rsidRDefault="00AB23D7" w:rsidP="00960C61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Планируемые результаты (уровень качества по завершению 5-летнего периода)</w:t>
            </w:r>
          </w:p>
        </w:tc>
        <w:tc>
          <w:tcPr>
            <w:tcW w:w="5457" w:type="dxa"/>
          </w:tcPr>
          <w:p w:rsidR="00AB23D7" w:rsidRPr="004E29ED" w:rsidRDefault="00AB23D7" w:rsidP="00BB500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29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Дальнейшая информатизация образовательного процесса и управления</w:t>
            </w:r>
          </w:p>
          <w:p w:rsidR="00AB23D7" w:rsidRPr="004E29ED" w:rsidRDefault="00AB23D7" w:rsidP="00BB500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B23D7" w:rsidRPr="004E29ED" w:rsidRDefault="00AB23D7" w:rsidP="00BB500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29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Расширение перечня образовательных возможностей, социально-образовательных партнерств</w:t>
            </w:r>
          </w:p>
          <w:p w:rsidR="00AB23D7" w:rsidRPr="004E29ED" w:rsidRDefault="00AB23D7" w:rsidP="00BB500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B23D7" w:rsidRPr="004E29ED" w:rsidRDefault="00AB23D7" w:rsidP="00BB500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29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Повышение эффективности системы по работе с одаренными и талантливыми детьми</w:t>
            </w:r>
          </w:p>
          <w:p w:rsidR="00AB23D7" w:rsidRPr="004E29ED" w:rsidRDefault="00AB23D7" w:rsidP="00BB500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B23D7" w:rsidRPr="004E29ED" w:rsidRDefault="00AB23D7" w:rsidP="00BB500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29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Модернизация образовательной среды: пополнение материально-технических ресурсов детского сада современным учебным компьютерным оборудованием и программным обеспечением</w:t>
            </w:r>
          </w:p>
          <w:p w:rsidR="00AB23D7" w:rsidRPr="004E29ED" w:rsidRDefault="00AB23D7" w:rsidP="00BB500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B23D7" w:rsidRPr="004E29ED" w:rsidRDefault="00AB23D7" w:rsidP="00BB500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29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Улучшение качества предоставляемых образовательных услуг через обновление структуры и содержания образовательного процесса с учетом внедрения инновационных подходов</w:t>
            </w:r>
          </w:p>
          <w:p w:rsidR="00AB23D7" w:rsidRPr="004E29ED" w:rsidRDefault="00AB23D7" w:rsidP="00BB500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B23D7" w:rsidRPr="004E29ED" w:rsidRDefault="00AB23D7" w:rsidP="00BB500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29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Повышение эффективности психолого-педагогической помощи детского сада</w:t>
            </w:r>
          </w:p>
          <w:p w:rsidR="00AB23D7" w:rsidRPr="004E29ED" w:rsidRDefault="00AB23D7" w:rsidP="00BB500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B23D7" w:rsidRPr="004E29ED" w:rsidRDefault="00AB23D7" w:rsidP="00BB500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29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Модернизация образовательной среды: пополнение материально-технических ресурсов детского сада современным учебным компьютерным оборудованием и программным обеспечением</w:t>
            </w:r>
          </w:p>
        </w:tc>
      </w:tr>
    </w:tbl>
    <w:p w:rsidR="00960C61" w:rsidRPr="004E29ED" w:rsidRDefault="00960C61" w:rsidP="00960C61">
      <w:pPr>
        <w:shd w:val="clear" w:color="auto" w:fill="FFFFFF"/>
        <w:spacing w:after="525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685"/>
        <w:gridCol w:w="2393"/>
        <w:gridCol w:w="2393"/>
      </w:tblGrid>
      <w:tr w:rsidR="00AB23D7" w:rsidRPr="004E29ED" w:rsidTr="00960C61">
        <w:tc>
          <w:tcPr>
            <w:tcW w:w="4219" w:type="dxa"/>
            <w:gridSpan w:val="2"/>
          </w:tcPr>
          <w:p w:rsidR="00960C61" w:rsidRPr="004E29ED" w:rsidRDefault="00960C61" w:rsidP="00960C61">
            <w:pPr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Область качества</w:t>
            </w:r>
          </w:p>
        </w:tc>
        <w:tc>
          <w:tcPr>
            <w:tcW w:w="2393" w:type="dxa"/>
          </w:tcPr>
          <w:p w:rsidR="00960C61" w:rsidRPr="004E29ED" w:rsidRDefault="00960C61" w:rsidP="00960C61">
            <w:pPr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Текущий уровень (2021 год)</w:t>
            </w:r>
          </w:p>
        </w:tc>
        <w:tc>
          <w:tcPr>
            <w:tcW w:w="2393" w:type="dxa"/>
          </w:tcPr>
          <w:p w:rsidR="00960C61" w:rsidRPr="004E29ED" w:rsidRDefault="00960C61" w:rsidP="00960C61">
            <w:pPr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Плановый уровень (2026)</w:t>
            </w:r>
          </w:p>
        </w:tc>
      </w:tr>
      <w:tr w:rsidR="00AB23D7" w:rsidRPr="004E29ED" w:rsidTr="00960C61">
        <w:tc>
          <w:tcPr>
            <w:tcW w:w="534" w:type="dxa"/>
          </w:tcPr>
          <w:p w:rsidR="00960C61" w:rsidRPr="004E29ED" w:rsidRDefault="00960C61" w:rsidP="00960C61">
            <w:pPr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5" w:type="dxa"/>
          </w:tcPr>
          <w:p w:rsidR="00960C61" w:rsidRPr="004E29ED" w:rsidRDefault="00960C61" w:rsidP="00960C61">
            <w:pPr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Образовательные ориентиры</w:t>
            </w:r>
          </w:p>
        </w:tc>
        <w:tc>
          <w:tcPr>
            <w:tcW w:w="2393" w:type="dxa"/>
          </w:tcPr>
          <w:p w:rsidR="00960C61" w:rsidRPr="004E29ED" w:rsidRDefault="00960C61" w:rsidP="00960C6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2,00</w:t>
            </w:r>
          </w:p>
        </w:tc>
        <w:tc>
          <w:tcPr>
            <w:tcW w:w="2393" w:type="dxa"/>
          </w:tcPr>
          <w:p w:rsidR="00960C61" w:rsidRPr="004E29ED" w:rsidRDefault="007C295D" w:rsidP="00960C61">
            <w:pPr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AB23D7" w:rsidRPr="004E29ED" w:rsidTr="00960C61">
        <w:tc>
          <w:tcPr>
            <w:tcW w:w="534" w:type="dxa"/>
          </w:tcPr>
          <w:p w:rsidR="00960C61" w:rsidRPr="004E29ED" w:rsidRDefault="00960C61" w:rsidP="00960C61">
            <w:pPr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85" w:type="dxa"/>
          </w:tcPr>
          <w:p w:rsidR="00960C61" w:rsidRPr="004E29ED" w:rsidRDefault="00960C61" w:rsidP="00960C61">
            <w:pPr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Образовательная программа</w:t>
            </w:r>
          </w:p>
        </w:tc>
        <w:tc>
          <w:tcPr>
            <w:tcW w:w="2393" w:type="dxa"/>
          </w:tcPr>
          <w:p w:rsidR="00960C61" w:rsidRPr="004E29ED" w:rsidRDefault="00960C61" w:rsidP="00960C6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2,00</w:t>
            </w:r>
          </w:p>
        </w:tc>
        <w:tc>
          <w:tcPr>
            <w:tcW w:w="2393" w:type="dxa"/>
          </w:tcPr>
          <w:p w:rsidR="00960C61" w:rsidRPr="004E29ED" w:rsidRDefault="007C295D" w:rsidP="00960C61">
            <w:pPr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AB23D7" w:rsidRPr="004E29ED" w:rsidTr="00960C61">
        <w:tc>
          <w:tcPr>
            <w:tcW w:w="534" w:type="dxa"/>
          </w:tcPr>
          <w:p w:rsidR="00960C61" w:rsidRPr="004E29ED" w:rsidRDefault="00960C61" w:rsidP="00960C61">
            <w:pPr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85" w:type="dxa"/>
          </w:tcPr>
          <w:p w:rsidR="00960C61" w:rsidRPr="004E29ED" w:rsidRDefault="00960C61" w:rsidP="00960C61">
            <w:pPr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2393" w:type="dxa"/>
          </w:tcPr>
          <w:p w:rsidR="00960C61" w:rsidRPr="004E29ED" w:rsidRDefault="00960C61" w:rsidP="00960C6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2,62</w:t>
            </w:r>
          </w:p>
        </w:tc>
        <w:tc>
          <w:tcPr>
            <w:tcW w:w="2393" w:type="dxa"/>
          </w:tcPr>
          <w:p w:rsidR="00960C61" w:rsidRPr="004E29ED" w:rsidRDefault="007C295D" w:rsidP="00960C61">
            <w:pPr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</w:tr>
      <w:tr w:rsidR="00AB23D7" w:rsidRPr="004E29ED" w:rsidTr="00960C61">
        <w:tc>
          <w:tcPr>
            <w:tcW w:w="534" w:type="dxa"/>
          </w:tcPr>
          <w:p w:rsidR="00960C61" w:rsidRPr="004E29ED" w:rsidRDefault="00960C61" w:rsidP="00960C61">
            <w:pPr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85" w:type="dxa"/>
          </w:tcPr>
          <w:p w:rsidR="00960C61" w:rsidRPr="004E29ED" w:rsidRDefault="00960C61" w:rsidP="00960C61">
            <w:pPr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Образовательный процесс</w:t>
            </w:r>
          </w:p>
        </w:tc>
        <w:tc>
          <w:tcPr>
            <w:tcW w:w="2393" w:type="dxa"/>
          </w:tcPr>
          <w:p w:rsidR="00960C61" w:rsidRPr="004E29ED" w:rsidRDefault="00960C61" w:rsidP="00960C6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2,60</w:t>
            </w:r>
          </w:p>
        </w:tc>
        <w:tc>
          <w:tcPr>
            <w:tcW w:w="2393" w:type="dxa"/>
          </w:tcPr>
          <w:p w:rsidR="00960C61" w:rsidRPr="004E29ED" w:rsidRDefault="007C295D" w:rsidP="00960C61">
            <w:pPr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</w:tr>
      <w:tr w:rsidR="00AB23D7" w:rsidRPr="004E29ED" w:rsidTr="00960C61">
        <w:tc>
          <w:tcPr>
            <w:tcW w:w="534" w:type="dxa"/>
          </w:tcPr>
          <w:p w:rsidR="00960C61" w:rsidRPr="004E29ED" w:rsidRDefault="00960C61" w:rsidP="00960C61">
            <w:pPr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85" w:type="dxa"/>
          </w:tcPr>
          <w:p w:rsidR="00960C61" w:rsidRPr="004E29ED" w:rsidRDefault="00960C61" w:rsidP="00960C61">
            <w:pPr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Образовательные условия</w:t>
            </w:r>
          </w:p>
        </w:tc>
        <w:tc>
          <w:tcPr>
            <w:tcW w:w="2393" w:type="dxa"/>
          </w:tcPr>
          <w:p w:rsidR="00960C61" w:rsidRPr="004E29ED" w:rsidRDefault="00960C61" w:rsidP="00960C6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2,70</w:t>
            </w:r>
          </w:p>
        </w:tc>
        <w:tc>
          <w:tcPr>
            <w:tcW w:w="2393" w:type="dxa"/>
          </w:tcPr>
          <w:p w:rsidR="00960C61" w:rsidRPr="004E29ED" w:rsidRDefault="007C295D" w:rsidP="00960C61">
            <w:pPr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</w:tr>
      <w:tr w:rsidR="00AB23D7" w:rsidRPr="004E29ED" w:rsidTr="00960C61">
        <w:tc>
          <w:tcPr>
            <w:tcW w:w="534" w:type="dxa"/>
          </w:tcPr>
          <w:p w:rsidR="00960C61" w:rsidRPr="004E29ED" w:rsidRDefault="00960C61" w:rsidP="00960C61">
            <w:pPr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85" w:type="dxa"/>
          </w:tcPr>
          <w:p w:rsidR="00960C61" w:rsidRPr="004E29ED" w:rsidRDefault="00960C61" w:rsidP="00960C61">
            <w:pPr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2393" w:type="dxa"/>
          </w:tcPr>
          <w:p w:rsidR="00960C61" w:rsidRPr="004E29ED" w:rsidRDefault="00960C61" w:rsidP="00960C6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2,33</w:t>
            </w:r>
          </w:p>
        </w:tc>
        <w:tc>
          <w:tcPr>
            <w:tcW w:w="2393" w:type="dxa"/>
          </w:tcPr>
          <w:p w:rsidR="00960C61" w:rsidRPr="004E29ED" w:rsidRDefault="007C295D" w:rsidP="00960C61">
            <w:pPr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AB23D7" w:rsidRPr="004E29ED" w:rsidTr="00960C61">
        <w:tc>
          <w:tcPr>
            <w:tcW w:w="534" w:type="dxa"/>
          </w:tcPr>
          <w:p w:rsidR="00960C61" w:rsidRPr="004E29ED" w:rsidRDefault="00960C61" w:rsidP="00960C61">
            <w:pPr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85" w:type="dxa"/>
          </w:tcPr>
          <w:p w:rsidR="00960C61" w:rsidRPr="004E29ED" w:rsidRDefault="00960C61" w:rsidP="00960C61">
            <w:pPr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Взаимодействие с родителями</w:t>
            </w:r>
          </w:p>
        </w:tc>
        <w:tc>
          <w:tcPr>
            <w:tcW w:w="2393" w:type="dxa"/>
          </w:tcPr>
          <w:p w:rsidR="00960C61" w:rsidRPr="004E29ED" w:rsidRDefault="00960C61" w:rsidP="00960C61">
            <w:pPr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3,00</w:t>
            </w:r>
          </w:p>
        </w:tc>
        <w:tc>
          <w:tcPr>
            <w:tcW w:w="2393" w:type="dxa"/>
          </w:tcPr>
          <w:p w:rsidR="00960C61" w:rsidRPr="004E29ED" w:rsidRDefault="007C295D" w:rsidP="00960C61">
            <w:pPr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</w:tr>
      <w:tr w:rsidR="00AB23D7" w:rsidRPr="004E29ED" w:rsidTr="00960C61">
        <w:tc>
          <w:tcPr>
            <w:tcW w:w="534" w:type="dxa"/>
          </w:tcPr>
          <w:p w:rsidR="00960C61" w:rsidRPr="004E29ED" w:rsidRDefault="00960C61" w:rsidP="00960C61">
            <w:pPr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85" w:type="dxa"/>
          </w:tcPr>
          <w:p w:rsidR="00960C61" w:rsidRPr="004E29ED" w:rsidRDefault="00960C61" w:rsidP="00960C61">
            <w:pPr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Здоровье, безопасность и повседневный уход</w:t>
            </w:r>
          </w:p>
        </w:tc>
        <w:tc>
          <w:tcPr>
            <w:tcW w:w="2393" w:type="dxa"/>
          </w:tcPr>
          <w:p w:rsidR="00960C61" w:rsidRPr="004E29ED" w:rsidRDefault="00960C61" w:rsidP="00960C61">
            <w:pPr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2,62</w:t>
            </w:r>
          </w:p>
        </w:tc>
        <w:tc>
          <w:tcPr>
            <w:tcW w:w="2393" w:type="dxa"/>
          </w:tcPr>
          <w:p w:rsidR="00960C61" w:rsidRPr="004E29ED" w:rsidRDefault="007C295D" w:rsidP="00960C61">
            <w:pPr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</w:tr>
      <w:tr w:rsidR="00960C61" w:rsidRPr="004E29ED" w:rsidTr="00960C61">
        <w:tc>
          <w:tcPr>
            <w:tcW w:w="534" w:type="dxa"/>
          </w:tcPr>
          <w:p w:rsidR="00960C61" w:rsidRPr="004E29ED" w:rsidRDefault="00960C61" w:rsidP="00960C61">
            <w:pPr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685" w:type="dxa"/>
          </w:tcPr>
          <w:p w:rsidR="00960C61" w:rsidRPr="004E29ED" w:rsidRDefault="00960C61" w:rsidP="00960C61">
            <w:pPr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Управление и развитие</w:t>
            </w:r>
          </w:p>
        </w:tc>
        <w:tc>
          <w:tcPr>
            <w:tcW w:w="2393" w:type="dxa"/>
          </w:tcPr>
          <w:p w:rsidR="00960C61" w:rsidRPr="004E29ED" w:rsidRDefault="00960C61" w:rsidP="00960C61">
            <w:pPr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2,00</w:t>
            </w:r>
          </w:p>
        </w:tc>
        <w:tc>
          <w:tcPr>
            <w:tcW w:w="2393" w:type="dxa"/>
          </w:tcPr>
          <w:p w:rsidR="00960C61" w:rsidRPr="004E29ED" w:rsidRDefault="007C295D" w:rsidP="00960C61">
            <w:pPr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</w:tbl>
    <w:p w:rsidR="00960C61" w:rsidRPr="004E29ED" w:rsidRDefault="00960C61" w:rsidP="00960C6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60C61" w:rsidRPr="004E29ED" w:rsidRDefault="00960C61" w:rsidP="00960C6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E2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мероприятия, направленные на достижение планируемых результатов по завершению 5-летнего периода (</w:t>
      </w:r>
      <w:r w:rsidRPr="004E29E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Укажите наиболее значимые для совершенствования качества мероприятия года)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B23D7" w:rsidRPr="004E29ED" w:rsidTr="00960C61">
        <w:tc>
          <w:tcPr>
            <w:tcW w:w="3190" w:type="dxa"/>
          </w:tcPr>
          <w:p w:rsidR="00960C61" w:rsidRPr="004E29ED" w:rsidRDefault="00960C61" w:rsidP="00960C6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3190" w:type="dxa"/>
          </w:tcPr>
          <w:p w:rsidR="00960C61" w:rsidRPr="004E29ED" w:rsidRDefault="00960C61" w:rsidP="00960C6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191" w:type="dxa"/>
          </w:tcPr>
          <w:p w:rsidR="00960C61" w:rsidRPr="004E29ED" w:rsidRDefault="00960C61" w:rsidP="00960C6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AB23D7" w:rsidRPr="004E29ED" w:rsidTr="00960C61">
        <w:tc>
          <w:tcPr>
            <w:tcW w:w="3190" w:type="dxa"/>
          </w:tcPr>
          <w:p w:rsidR="00960C61" w:rsidRPr="004E29ED" w:rsidRDefault="00960C61" w:rsidP="00960C6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3190" w:type="dxa"/>
          </w:tcPr>
          <w:p w:rsidR="00960C61" w:rsidRPr="004E29ED" w:rsidRDefault="00AB23D7" w:rsidP="00AB23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создание рабочей группы для актуализации локальных нормативных актов детского сада </w:t>
            </w:r>
          </w:p>
        </w:tc>
        <w:tc>
          <w:tcPr>
            <w:tcW w:w="3191" w:type="dxa"/>
          </w:tcPr>
          <w:p w:rsidR="00960C61" w:rsidRPr="004E29ED" w:rsidRDefault="00AB23D7" w:rsidP="0029099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воспитатель, делопроизводитель</w:t>
            </w:r>
          </w:p>
        </w:tc>
      </w:tr>
      <w:tr w:rsidR="00AB23D7" w:rsidRPr="004E29ED" w:rsidTr="00960C61">
        <w:tc>
          <w:tcPr>
            <w:tcW w:w="3190" w:type="dxa"/>
          </w:tcPr>
          <w:p w:rsidR="00960C61" w:rsidRPr="004E29ED" w:rsidRDefault="00960C61" w:rsidP="00960C6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3190" w:type="dxa"/>
          </w:tcPr>
          <w:p w:rsidR="00960C61" w:rsidRPr="004E29ED" w:rsidRDefault="004E29ED" w:rsidP="0029099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Проведение проблемно-ориентированного анализа состояния МТБ, </w:t>
            </w:r>
            <w:proofErr w:type="spellStart"/>
            <w:proofErr w:type="gramStart"/>
            <w:r w:rsidRPr="004E29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обеспечива-ющего</w:t>
            </w:r>
            <w:proofErr w:type="spellEnd"/>
            <w:proofErr w:type="gramEnd"/>
            <w:r w:rsidRPr="004E29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функционирование ДОУ; реализацию ООП и других образовательных программ</w:t>
            </w:r>
          </w:p>
        </w:tc>
        <w:tc>
          <w:tcPr>
            <w:tcW w:w="3191" w:type="dxa"/>
          </w:tcPr>
          <w:p w:rsidR="00960C61" w:rsidRPr="004E29ED" w:rsidRDefault="004E29ED" w:rsidP="0029099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Старший воспитатель, педагоги ДОУ</w:t>
            </w:r>
          </w:p>
        </w:tc>
      </w:tr>
      <w:tr w:rsidR="00AB23D7" w:rsidRPr="004E29ED" w:rsidTr="00960C61">
        <w:tc>
          <w:tcPr>
            <w:tcW w:w="3190" w:type="dxa"/>
          </w:tcPr>
          <w:p w:rsidR="00960C61" w:rsidRPr="004E29ED" w:rsidRDefault="00960C61" w:rsidP="00960C6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3190" w:type="dxa"/>
          </w:tcPr>
          <w:p w:rsidR="004E29ED" w:rsidRPr="004E29ED" w:rsidRDefault="004E29ED" w:rsidP="004E29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Дифференцированная работа с семьями воспитанников и родителями, с детьми раннего и дошкольного возраста:</w:t>
            </w:r>
          </w:p>
          <w:p w:rsidR="004E29ED" w:rsidRPr="004E29ED" w:rsidRDefault="004E29ED" w:rsidP="004E29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по повышению педагогической и </w:t>
            </w:r>
            <w:proofErr w:type="spellStart"/>
            <w:r w:rsidRPr="004E29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валеологической</w:t>
            </w:r>
            <w:proofErr w:type="spellEnd"/>
            <w:r w:rsidRPr="004E29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культуры молодых родителей;</w:t>
            </w:r>
          </w:p>
          <w:p w:rsidR="004E29ED" w:rsidRPr="004E29ED" w:rsidRDefault="004E29ED" w:rsidP="004E29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повышение престижа детского сада среди заинтересованного населения при помощи досуговой деятельности.</w:t>
            </w:r>
          </w:p>
          <w:p w:rsidR="00960C61" w:rsidRPr="004E29ED" w:rsidRDefault="00960C61" w:rsidP="0029099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4E29ED" w:rsidRPr="004E29ED" w:rsidRDefault="004E29ED" w:rsidP="004E29E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Заведующий </w:t>
            </w:r>
          </w:p>
          <w:p w:rsidR="00960C61" w:rsidRPr="004E29ED" w:rsidRDefault="004E29ED" w:rsidP="004E29E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Старший воспитатель, педагоги ДОУ</w:t>
            </w:r>
          </w:p>
        </w:tc>
      </w:tr>
      <w:tr w:rsidR="00AB23D7" w:rsidRPr="004E29ED" w:rsidTr="00960C61">
        <w:tc>
          <w:tcPr>
            <w:tcW w:w="3190" w:type="dxa"/>
          </w:tcPr>
          <w:p w:rsidR="00960C61" w:rsidRPr="004E29ED" w:rsidRDefault="00960C61" w:rsidP="00960C6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3190" w:type="dxa"/>
          </w:tcPr>
          <w:p w:rsidR="00960C61" w:rsidRPr="004E29ED" w:rsidRDefault="004E29ED" w:rsidP="0029099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Оценка качества участия педагогов в конкурсах профессионального мастерства, мероприятиях по распространению опыта педагогической деятельности педагогов</w:t>
            </w:r>
          </w:p>
        </w:tc>
        <w:tc>
          <w:tcPr>
            <w:tcW w:w="3191" w:type="dxa"/>
          </w:tcPr>
          <w:p w:rsidR="004E29ED" w:rsidRPr="004E29ED" w:rsidRDefault="004E29ED" w:rsidP="0029099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Заведующий </w:t>
            </w:r>
          </w:p>
          <w:p w:rsidR="00960C61" w:rsidRPr="004E29ED" w:rsidRDefault="004E29ED" w:rsidP="0029099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Старший воспитатель, педагоги ДОУ</w:t>
            </w:r>
          </w:p>
        </w:tc>
      </w:tr>
      <w:tr w:rsidR="00960C61" w:rsidRPr="004E29ED" w:rsidTr="00960C61">
        <w:tc>
          <w:tcPr>
            <w:tcW w:w="3190" w:type="dxa"/>
          </w:tcPr>
          <w:p w:rsidR="00960C61" w:rsidRPr="004E29ED" w:rsidRDefault="00960C61" w:rsidP="00960C6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3190" w:type="dxa"/>
          </w:tcPr>
          <w:p w:rsidR="00960C61" w:rsidRPr="004E29ED" w:rsidRDefault="004E29ED" w:rsidP="0029099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Анализ результатов </w:t>
            </w:r>
            <w:proofErr w:type="spellStart"/>
            <w:proofErr w:type="gramStart"/>
            <w:r w:rsidRPr="004E29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мони-торинга</w:t>
            </w:r>
            <w:proofErr w:type="spellEnd"/>
            <w:proofErr w:type="gramEnd"/>
            <w:r w:rsidRPr="004E29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индивидуального развития воспитанников, участия в творческих, ин-</w:t>
            </w:r>
            <w:proofErr w:type="spellStart"/>
            <w:r w:rsidRPr="004E29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теллектуальных</w:t>
            </w:r>
            <w:proofErr w:type="spellEnd"/>
            <w:r w:rsidRPr="004E29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конкурсах</w:t>
            </w:r>
          </w:p>
        </w:tc>
        <w:tc>
          <w:tcPr>
            <w:tcW w:w="3191" w:type="dxa"/>
          </w:tcPr>
          <w:p w:rsidR="00960C61" w:rsidRPr="004E29ED" w:rsidRDefault="004E29ED" w:rsidP="0029099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E29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Старший воспитатель, педагоги ДОУ</w:t>
            </w:r>
          </w:p>
        </w:tc>
      </w:tr>
    </w:tbl>
    <w:p w:rsidR="00960C61" w:rsidRPr="004E29ED" w:rsidRDefault="00960C61" w:rsidP="00960C6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60C61" w:rsidRPr="004E29ED" w:rsidRDefault="00960C61" w:rsidP="00960C6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60C61" w:rsidRPr="004E29ED" w:rsidRDefault="00960C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60C61" w:rsidRPr="004E2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01B9C"/>
    <w:multiLevelType w:val="multilevel"/>
    <w:tmpl w:val="B8843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F02529C"/>
    <w:multiLevelType w:val="hybridMultilevel"/>
    <w:tmpl w:val="8E70F9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C61"/>
    <w:rsid w:val="00181166"/>
    <w:rsid w:val="002D079B"/>
    <w:rsid w:val="002F658A"/>
    <w:rsid w:val="004E29ED"/>
    <w:rsid w:val="007651E1"/>
    <w:rsid w:val="007C295D"/>
    <w:rsid w:val="00960C61"/>
    <w:rsid w:val="00AB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C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5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51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C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5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51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6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0691">
          <w:marLeft w:val="0"/>
          <w:marRight w:val="0"/>
          <w:marTop w:val="0"/>
          <w:marBottom w:val="0"/>
          <w:divBdr>
            <w:top w:val="single" w:sz="6" w:space="0" w:color="B8DAFF"/>
            <w:left w:val="single" w:sz="6" w:space="0" w:color="B8DAFF"/>
            <w:bottom w:val="single" w:sz="6" w:space="0" w:color="B8DAFF"/>
            <w:right w:val="single" w:sz="6" w:space="0" w:color="B8DAFF"/>
          </w:divBdr>
        </w:div>
        <w:div w:id="111949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4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9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7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bdou8.edummr.ru/?page_id=896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mbdou8.edummr.ru/?page_id=897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bdou8.edummr.ru/?page_id=8967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mbdou8.edummr.ru/?page_id=910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bdou8.edummr.ru/?page_id=896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B3E32-D63E-4A07-B96E-6BFABB2C4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3</cp:lastModifiedBy>
  <cp:revision>4</cp:revision>
  <cp:lastPrinted>2022-06-15T05:39:00Z</cp:lastPrinted>
  <dcterms:created xsi:type="dcterms:W3CDTF">2021-12-08T11:22:00Z</dcterms:created>
  <dcterms:modified xsi:type="dcterms:W3CDTF">2022-06-15T06:21:00Z</dcterms:modified>
</cp:coreProperties>
</file>